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9D9" w:rsidRDefault="003F19D9" w:rsidP="003F19D9">
      <w:pPr>
        <w:spacing w:after="0" w:line="240" w:lineRule="auto"/>
        <w:jc w:val="center"/>
        <w:rPr>
          <w:rFonts w:cs="Calibri"/>
          <w:b/>
          <w:lang w:val="ru-RU"/>
        </w:rPr>
      </w:pPr>
    </w:p>
    <w:p w:rsidR="006A360D" w:rsidRDefault="006A360D" w:rsidP="006A360D">
      <w:pPr>
        <w:spacing w:after="0"/>
        <w:jc w:val="center"/>
        <w:rPr>
          <w:rFonts w:ascii="Times New Roman" w:hAnsi="Times New Roman"/>
          <w:sz w:val="28"/>
          <w:lang w:val="ru-RU"/>
        </w:rPr>
      </w:pPr>
      <w:proofErr w:type="spellStart"/>
      <w:r>
        <w:rPr>
          <w:rFonts w:ascii="Times New Roman" w:hAnsi="Times New Roman"/>
          <w:sz w:val="28"/>
        </w:rPr>
        <w:t>Школьный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этап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всероссийской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олимпиады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школьников</w:t>
      </w:r>
      <w:proofErr w:type="spellEnd"/>
      <w:r>
        <w:rPr>
          <w:rFonts w:ascii="Times New Roman" w:hAnsi="Times New Roman"/>
          <w:sz w:val="28"/>
        </w:rPr>
        <w:t xml:space="preserve"> в 202</w:t>
      </w:r>
      <w:r w:rsidR="00450E12" w:rsidRPr="00450E12">
        <w:rPr>
          <w:rFonts w:ascii="Times New Roman" w:hAnsi="Times New Roman"/>
          <w:sz w:val="28"/>
          <w:lang w:val="ru-RU"/>
        </w:rPr>
        <w:t>4</w:t>
      </w:r>
      <w:r>
        <w:rPr>
          <w:rFonts w:ascii="Times New Roman" w:hAnsi="Times New Roman"/>
          <w:sz w:val="28"/>
        </w:rPr>
        <w:t>-202</w:t>
      </w:r>
      <w:r w:rsidR="00450E12" w:rsidRPr="00450E12">
        <w:rPr>
          <w:rFonts w:ascii="Times New Roman" w:hAnsi="Times New Roman"/>
          <w:sz w:val="28"/>
          <w:lang w:val="ru-RU"/>
        </w:rPr>
        <w:t>5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учебном</w:t>
      </w:r>
      <w:proofErr w:type="spellEnd"/>
      <w:r>
        <w:rPr>
          <w:rFonts w:ascii="Times New Roman" w:hAnsi="Times New Roman"/>
          <w:sz w:val="28"/>
        </w:rPr>
        <w:t xml:space="preserve"> году </w:t>
      </w:r>
    </w:p>
    <w:p w:rsidR="006A360D" w:rsidRPr="006A360D" w:rsidRDefault="006A360D" w:rsidP="006A360D">
      <w:pPr>
        <w:spacing w:after="0"/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</w:rPr>
        <w:t xml:space="preserve">по </w:t>
      </w:r>
      <w:proofErr w:type="spellStart"/>
      <w:r>
        <w:rPr>
          <w:rFonts w:ascii="Times New Roman" w:hAnsi="Times New Roman"/>
          <w:b/>
          <w:sz w:val="28"/>
        </w:rPr>
        <w:t>технологии</w:t>
      </w:r>
      <w:proofErr w:type="spellEnd"/>
      <w:r>
        <w:rPr>
          <w:rFonts w:ascii="Times New Roman" w:hAnsi="Times New Roman"/>
          <w:b/>
          <w:sz w:val="28"/>
          <w:lang w:val="ru-RU"/>
        </w:rPr>
        <w:t xml:space="preserve"> (юноши)</w:t>
      </w:r>
    </w:p>
    <w:p w:rsidR="003F19D9" w:rsidRDefault="003F19D9" w:rsidP="003F19D9">
      <w:pPr>
        <w:spacing w:after="0" w:line="240" w:lineRule="auto"/>
        <w:jc w:val="center"/>
        <w:rPr>
          <w:rFonts w:cs="Calibri"/>
          <w:b/>
          <w:lang w:val="ru-RU"/>
        </w:rPr>
      </w:pPr>
      <w:r>
        <w:rPr>
          <w:rFonts w:cs="Calibri"/>
          <w:b/>
          <w:lang w:val="ru-RU"/>
        </w:rPr>
        <w:t>11 класс</w:t>
      </w:r>
    </w:p>
    <w:p w:rsidR="003F19D9" w:rsidRPr="006140A9" w:rsidRDefault="003F19D9" w:rsidP="003F19D9">
      <w:pPr>
        <w:spacing w:after="0" w:line="240" w:lineRule="auto"/>
        <w:jc w:val="both"/>
        <w:rPr>
          <w:rFonts w:ascii="Arial" w:hAnsi="Arial" w:cs="Arial"/>
          <w:color w:val="222222"/>
          <w:shd w:val="clear" w:color="auto" w:fill="FFFFFF"/>
          <w:lang w:val="ru-RU"/>
        </w:rPr>
      </w:pPr>
      <w:r w:rsidRPr="006140A9">
        <w:rPr>
          <w:rFonts w:cs="Calibri"/>
          <w:b/>
          <w:lang w:val="ru-RU"/>
        </w:rPr>
        <w:t xml:space="preserve">1. Как называется </w:t>
      </w:r>
      <w:r w:rsidRPr="006140A9">
        <w:rPr>
          <w:rFonts w:cs="Calibri"/>
          <w:b/>
          <w:bCs/>
          <w:shd w:val="clear" w:color="auto" w:fill="FFFFFF"/>
          <w:lang w:val="ru-RU"/>
        </w:rPr>
        <w:t>деятельность</w:t>
      </w:r>
      <w:r w:rsidRPr="006140A9">
        <w:rPr>
          <w:rStyle w:val="apple-converted-space"/>
          <w:rFonts w:cs="Calibri"/>
          <w:b/>
          <w:shd w:val="clear" w:color="auto" w:fill="FFFFFF"/>
          <w:lang w:val="ru-RU"/>
        </w:rPr>
        <w:t xml:space="preserve"> </w:t>
      </w:r>
      <w:r w:rsidRPr="006140A9">
        <w:rPr>
          <w:rFonts w:cs="Calibri"/>
          <w:b/>
          <w:shd w:val="clear" w:color="auto" w:fill="FFFFFF"/>
          <w:lang w:val="ru-RU"/>
        </w:rPr>
        <w:t>человек</w:t>
      </w:r>
      <w:r>
        <w:rPr>
          <w:rFonts w:cs="Calibri"/>
          <w:b/>
          <w:shd w:val="clear" w:color="auto" w:fill="FFFFFF"/>
          <w:lang w:val="ru-RU"/>
        </w:rPr>
        <w:t>а по своей профессии и специаль</w:t>
      </w:r>
      <w:r w:rsidRPr="006140A9">
        <w:rPr>
          <w:rFonts w:cs="Calibri"/>
          <w:b/>
          <w:shd w:val="clear" w:color="auto" w:fill="FFFFFF"/>
          <w:lang w:val="ru-RU"/>
        </w:rPr>
        <w:t>ности в определенной сфере и отрасли производства?</w:t>
      </w:r>
    </w:p>
    <w:p w:rsidR="003F19D9" w:rsidRPr="006140A9" w:rsidRDefault="003F19D9" w:rsidP="003F19D9">
      <w:pPr>
        <w:spacing w:after="0" w:line="240" w:lineRule="auto"/>
        <w:jc w:val="center"/>
        <w:rPr>
          <w:b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FEA904D" wp14:editId="44AECF9C">
            <wp:extent cx="2162175" cy="1152525"/>
            <wp:effectExtent l="19050" t="0" r="9525" b="0"/>
            <wp:docPr id="614" name="Рисунок 614" descr="e8EceTHqt5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 descr="e8EceTHqt5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3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9D9" w:rsidRDefault="003F19D9" w:rsidP="003F19D9">
      <w:pPr>
        <w:spacing w:after="0" w:line="240" w:lineRule="auto"/>
        <w:rPr>
          <w:lang w:val="ru-RU"/>
        </w:rPr>
      </w:pPr>
    </w:p>
    <w:p w:rsidR="003F19D9" w:rsidRPr="006140A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А) профессиональная деятельность</w:t>
      </w:r>
      <w:r w:rsidRPr="006140A9">
        <w:rPr>
          <w:lang w:val="ru-RU"/>
        </w:rPr>
        <w:tab/>
      </w:r>
      <w:r>
        <w:rPr>
          <w:lang w:val="ru-RU"/>
        </w:rPr>
        <w:t xml:space="preserve">            </w:t>
      </w:r>
      <w:r w:rsidRPr="006140A9">
        <w:rPr>
          <w:lang w:val="ru-RU"/>
        </w:rPr>
        <w:t>Б) индивидуальная деятельность</w:t>
      </w:r>
    </w:p>
    <w:p w:rsidR="003F19D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В) трудовая деятельность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>
        <w:rPr>
          <w:lang w:val="ru-RU"/>
        </w:rPr>
        <w:t xml:space="preserve">            </w:t>
      </w:r>
      <w:r w:rsidRPr="006140A9">
        <w:rPr>
          <w:lang w:val="ru-RU"/>
        </w:rPr>
        <w:t>Г) общественная деятельность</w:t>
      </w:r>
    </w:p>
    <w:p w:rsidR="003F19D9" w:rsidRPr="006140A9" w:rsidRDefault="003F19D9" w:rsidP="003F19D9">
      <w:pPr>
        <w:spacing w:after="0" w:line="240" w:lineRule="auto"/>
        <w:rPr>
          <w:lang w:val="ru-RU"/>
        </w:rPr>
      </w:pPr>
    </w:p>
    <w:p w:rsidR="003F19D9" w:rsidRPr="006140A9" w:rsidRDefault="003F19D9" w:rsidP="003F19D9">
      <w:pPr>
        <w:spacing w:after="0" w:line="240" w:lineRule="auto"/>
        <w:jc w:val="both"/>
        <w:rPr>
          <w:rFonts w:cs="Calibri"/>
          <w:b/>
          <w:lang w:val="ru-RU"/>
        </w:rPr>
      </w:pPr>
      <w:r w:rsidRPr="006140A9">
        <w:rPr>
          <w:b/>
          <w:lang w:val="ru-RU"/>
        </w:rPr>
        <w:t xml:space="preserve">2. </w:t>
      </w:r>
      <w:r w:rsidRPr="006140A9">
        <w:rPr>
          <w:rFonts w:cs="Calibri"/>
          <w:b/>
          <w:lang w:val="ru-RU"/>
        </w:rPr>
        <w:t xml:space="preserve">Какие качества проверяют при помощи теста </w:t>
      </w:r>
      <w:proofErr w:type="spellStart"/>
      <w:r w:rsidRPr="006140A9">
        <w:rPr>
          <w:rFonts w:cs="Calibri"/>
          <w:b/>
          <w:lang w:val="ru-RU"/>
        </w:rPr>
        <w:t>Мюнстерберга</w:t>
      </w:r>
      <w:proofErr w:type="spellEnd"/>
      <w:r w:rsidRPr="006140A9">
        <w:rPr>
          <w:rFonts w:cs="Calibri"/>
          <w:b/>
          <w:lang w:val="ru-RU"/>
        </w:rPr>
        <w:t>?</w:t>
      </w:r>
    </w:p>
    <w:p w:rsidR="003F19D9" w:rsidRPr="006140A9" w:rsidRDefault="003F19D9" w:rsidP="003F19D9">
      <w:pPr>
        <w:spacing w:after="0" w:line="240" w:lineRule="auto"/>
        <w:jc w:val="both"/>
        <w:rPr>
          <w:rFonts w:cs="Calibri"/>
          <w:i/>
          <w:lang w:val="ru-RU"/>
        </w:rPr>
      </w:pPr>
      <w:r w:rsidRPr="006140A9">
        <w:rPr>
          <w:rFonts w:cs="Calibri"/>
          <w:i/>
          <w:lang w:val="ru-RU"/>
        </w:rPr>
        <w:t>Инструкция по проведению теста: среди букв теста имеются слова. Просматривая текст как можно быстрее, подчеркните эти слова.</w:t>
      </w:r>
    </w:p>
    <w:p w:rsidR="003F19D9" w:rsidRPr="006140A9" w:rsidRDefault="003F19D9" w:rsidP="003F19D9">
      <w:pPr>
        <w:spacing w:after="0" w:line="240" w:lineRule="auto"/>
        <w:jc w:val="both"/>
        <w:rPr>
          <w:rFonts w:cs="Calibri"/>
          <w:lang w:val="ru-RU"/>
        </w:rPr>
      </w:pPr>
      <w:r w:rsidRPr="006140A9">
        <w:rPr>
          <w:rFonts w:cs="Calibri"/>
          <w:lang w:val="ru-RU"/>
        </w:rPr>
        <w:t>А) Усидчивость</w:t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>
        <w:rPr>
          <w:lang w:val="ru-RU"/>
        </w:rPr>
        <w:t xml:space="preserve">            </w:t>
      </w:r>
      <w:r w:rsidRPr="006140A9">
        <w:rPr>
          <w:rFonts w:cs="Calibri"/>
          <w:lang w:val="ru-RU"/>
        </w:rPr>
        <w:t>Б) Память</w:t>
      </w:r>
    </w:p>
    <w:p w:rsidR="003F19D9" w:rsidRDefault="003F19D9" w:rsidP="003F19D9">
      <w:pPr>
        <w:spacing w:after="0" w:line="240" w:lineRule="auto"/>
        <w:jc w:val="both"/>
        <w:rPr>
          <w:rFonts w:cs="Calibri"/>
          <w:lang w:val="ru-RU"/>
        </w:rPr>
      </w:pPr>
      <w:r w:rsidRPr="006140A9">
        <w:rPr>
          <w:rFonts w:cs="Calibri"/>
          <w:lang w:val="ru-RU"/>
        </w:rPr>
        <w:t>В) Внимательность</w:t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>
        <w:rPr>
          <w:lang w:val="ru-RU"/>
        </w:rPr>
        <w:t xml:space="preserve">            </w:t>
      </w:r>
      <w:r w:rsidRPr="006140A9">
        <w:rPr>
          <w:rFonts w:cs="Calibri"/>
          <w:lang w:val="ru-RU"/>
        </w:rPr>
        <w:t>Г) Мышление</w:t>
      </w:r>
    </w:p>
    <w:p w:rsidR="003F19D9" w:rsidRPr="006140A9" w:rsidRDefault="003F19D9" w:rsidP="003F19D9">
      <w:pPr>
        <w:spacing w:after="0" w:line="240" w:lineRule="auto"/>
        <w:jc w:val="both"/>
        <w:rPr>
          <w:rFonts w:cs="Calibri"/>
          <w:lang w:val="ru-RU"/>
        </w:rPr>
      </w:pPr>
    </w:p>
    <w:p w:rsidR="003F19D9" w:rsidRPr="006140A9" w:rsidRDefault="003F19D9" w:rsidP="003F19D9">
      <w:pPr>
        <w:spacing w:after="0" w:line="240" w:lineRule="auto"/>
        <w:jc w:val="both"/>
        <w:rPr>
          <w:b/>
          <w:lang w:val="ru-RU"/>
        </w:rPr>
      </w:pPr>
      <w:r w:rsidRPr="006140A9">
        <w:rPr>
          <w:b/>
          <w:lang w:val="ru-RU"/>
        </w:rPr>
        <w:t>3. Какими особенностями характеризуется профессиональная деятельность?</w:t>
      </w:r>
    </w:p>
    <w:p w:rsidR="003F19D9" w:rsidRPr="006140A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А) объектом и предметом труда</w:t>
      </w:r>
      <w:r w:rsidRPr="006140A9">
        <w:rPr>
          <w:lang w:val="ru-RU"/>
        </w:rPr>
        <w:tab/>
      </w:r>
      <w:r>
        <w:rPr>
          <w:lang w:val="ru-RU"/>
        </w:rPr>
        <w:t xml:space="preserve">            </w:t>
      </w:r>
      <w:r w:rsidRPr="006140A9">
        <w:rPr>
          <w:lang w:val="ru-RU"/>
        </w:rPr>
        <w:t>Б) рекламой труда</w:t>
      </w:r>
    </w:p>
    <w:p w:rsidR="003F19D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В) условиями труда и отдыха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>
        <w:rPr>
          <w:lang w:val="ru-RU"/>
        </w:rPr>
        <w:t xml:space="preserve">            </w:t>
      </w:r>
      <w:r w:rsidRPr="006140A9">
        <w:rPr>
          <w:lang w:val="ru-RU"/>
        </w:rPr>
        <w:t>Г) характеристикой труда</w:t>
      </w:r>
    </w:p>
    <w:p w:rsidR="003F19D9" w:rsidRPr="006140A9" w:rsidRDefault="003F19D9" w:rsidP="003F19D9">
      <w:pPr>
        <w:spacing w:after="0" w:line="240" w:lineRule="auto"/>
        <w:rPr>
          <w:lang w:val="ru-RU"/>
        </w:rPr>
      </w:pPr>
    </w:p>
    <w:p w:rsidR="003F19D9" w:rsidRPr="006140A9" w:rsidRDefault="003F19D9" w:rsidP="003F19D9">
      <w:pPr>
        <w:spacing w:after="0" w:line="240" w:lineRule="auto"/>
        <w:jc w:val="both"/>
        <w:rPr>
          <w:rFonts w:cs="Calibri"/>
          <w:b/>
          <w:lang w:val="ru-RU"/>
        </w:rPr>
      </w:pPr>
      <w:r w:rsidRPr="006140A9">
        <w:rPr>
          <w:b/>
          <w:lang w:val="ru-RU"/>
        </w:rPr>
        <w:t xml:space="preserve">4. </w:t>
      </w:r>
      <w:r w:rsidRPr="006140A9">
        <w:rPr>
          <w:rFonts w:cs="Calibri"/>
          <w:b/>
          <w:lang w:val="ru-RU"/>
        </w:rPr>
        <w:t>Рынок образовательных услуг предлагает различные формы образования. Что не относится к таковым?</w:t>
      </w:r>
    </w:p>
    <w:p w:rsidR="003F19D9" w:rsidRPr="006140A9" w:rsidRDefault="003F19D9" w:rsidP="003F19D9">
      <w:pPr>
        <w:spacing w:after="0" w:line="240" w:lineRule="auto"/>
        <w:jc w:val="both"/>
        <w:rPr>
          <w:rFonts w:cs="Calibri"/>
          <w:lang w:val="ru-RU"/>
        </w:rPr>
      </w:pPr>
      <w:r w:rsidRPr="006140A9">
        <w:rPr>
          <w:rFonts w:cs="Calibri"/>
          <w:lang w:val="ru-RU"/>
        </w:rPr>
        <w:t xml:space="preserve">А) Экстернат </w:t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>
        <w:rPr>
          <w:lang w:val="ru-RU"/>
        </w:rPr>
        <w:t xml:space="preserve">            </w:t>
      </w:r>
      <w:r w:rsidRPr="006140A9">
        <w:rPr>
          <w:rFonts w:cs="Calibri"/>
          <w:lang w:val="ru-RU"/>
        </w:rPr>
        <w:t xml:space="preserve">Б) Интернат </w:t>
      </w:r>
    </w:p>
    <w:p w:rsidR="003F19D9" w:rsidRDefault="003F19D9" w:rsidP="003F19D9">
      <w:pPr>
        <w:spacing w:after="0" w:line="240" w:lineRule="auto"/>
        <w:jc w:val="both"/>
        <w:rPr>
          <w:rFonts w:cs="Calibri"/>
          <w:lang w:val="ru-RU"/>
        </w:rPr>
      </w:pPr>
      <w:r w:rsidRPr="006140A9">
        <w:rPr>
          <w:rFonts w:cs="Calibri"/>
          <w:lang w:val="ru-RU"/>
        </w:rPr>
        <w:t>В) Проектная</w:t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>
        <w:rPr>
          <w:lang w:val="ru-RU"/>
        </w:rPr>
        <w:t xml:space="preserve">            </w:t>
      </w:r>
      <w:r w:rsidRPr="006140A9">
        <w:rPr>
          <w:rFonts w:cs="Calibri"/>
          <w:lang w:val="ru-RU"/>
        </w:rPr>
        <w:t>Г) Заочная</w:t>
      </w:r>
    </w:p>
    <w:p w:rsidR="003F19D9" w:rsidRPr="006140A9" w:rsidRDefault="003F19D9" w:rsidP="003F19D9">
      <w:pPr>
        <w:spacing w:after="0" w:line="240" w:lineRule="auto"/>
        <w:jc w:val="both"/>
        <w:rPr>
          <w:rFonts w:cs="Calibri"/>
          <w:lang w:val="ru-RU"/>
        </w:rPr>
      </w:pPr>
    </w:p>
    <w:p w:rsidR="003F19D9" w:rsidRPr="006140A9" w:rsidRDefault="003F19D9" w:rsidP="003F19D9">
      <w:pPr>
        <w:spacing w:after="0" w:line="240" w:lineRule="auto"/>
        <w:rPr>
          <w:b/>
          <w:lang w:val="ru-RU"/>
        </w:rPr>
      </w:pPr>
      <w:r w:rsidRPr="006140A9">
        <w:rPr>
          <w:b/>
          <w:lang w:val="ru-RU"/>
        </w:rPr>
        <w:t>5. Какой формы общественного разделения труда не существует?</w:t>
      </w:r>
    </w:p>
    <w:p w:rsidR="003F19D9" w:rsidRPr="006140A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А) общая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>
        <w:rPr>
          <w:lang w:val="ru-RU"/>
        </w:rPr>
        <w:tab/>
      </w:r>
      <w:r w:rsidRPr="006140A9">
        <w:rPr>
          <w:lang w:val="ru-RU"/>
        </w:rPr>
        <w:t>Б) частная</w:t>
      </w:r>
    </w:p>
    <w:p w:rsidR="003F19D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В) профессиональная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>
        <w:rPr>
          <w:lang w:val="ru-RU"/>
        </w:rPr>
        <w:tab/>
      </w:r>
      <w:r w:rsidRPr="006140A9">
        <w:rPr>
          <w:lang w:val="ru-RU"/>
        </w:rPr>
        <w:t xml:space="preserve">Г) единичная </w:t>
      </w:r>
    </w:p>
    <w:p w:rsidR="003F19D9" w:rsidRPr="006140A9" w:rsidRDefault="003F19D9" w:rsidP="003F19D9">
      <w:pPr>
        <w:spacing w:after="0" w:line="240" w:lineRule="auto"/>
        <w:rPr>
          <w:lang w:val="ru-RU"/>
        </w:rPr>
      </w:pPr>
    </w:p>
    <w:p w:rsidR="003F19D9" w:rsidRPr="006140A9" w:rsidRDefault="003F19D9" w:rsidP="003F19D9">
      <w:pPr>
        <w:spacing w:after="0" w:line="240" w:lineRule="auto"/>
        <w:jc w:val="both"/>
        <w:rPr>
          <w:rFonts w:cs="Calibri"/>
          <w:b/>
          <w:lang w:val="ru-RU"/>
        </w:rPr>
      </w:pPr>
      <w:r w:rsidRPr="006140A9">
        <w:rPr>
          <w:b/>
          <w:lang w:val="ru-RU"/>
        </w:rPr>
        <w:t xml:space="preserve">6. </w:t>
      </w:r>
      <w:r w:rsidRPr="006140A9">
        <w:rPr>
          <w:rFonts w:cs="Calibri"/>
          <w:b/>
          <w:lang w:val="ru-RU"/>
        </w:rPr>
        <w:t>Соотнесите типы профессиональной среды с профессиями, которые ее представляют.</w:t>
      </w:r>
    </w:p>
    <w:tbl>
      <w:tblPr>
        <w:tblW w:w="73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3405"/>
        <w:gridCol w:w="425"/>
        <w:gridCol w:w="3118"/>
      </w:tblGrid>
      <w:tr w:rsidR="003F19D9" w:rsidRPr="006140A9" w:rsidTr="007064AC">
        <w:tc>
          <w:tcPr>
            <w:tcW w:w="423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>А</w:t>
            </w:r>
          </w:p>
        </w:tc>
        <w:tc>
          <w:tcPr>
            <w:tcW w:w="3405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 xml:space="preserve">Конвенциональная </w:t>
            </w:r>
          </w:p>
        </w:tc>
        <w:tc>
          <w:tcPr>
            <w:tcW w:w="425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 xml:space="preserve">Риелтор </w:t>
            </w:r>
          </w:p>
        </w:tc>
      </w:tr>
      <w:tr w:rsidR="003F19D9" w:rsidRPr="006140A9" w:rsidTr="007064AC">
        <w:tc>
          <w:tcPr>
            <w:tcW w:w="423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>Б</w:t>
            </w:r>
          </w:p>
        </w:tc>
        <w:tc>
          <w:tcPr>
            <w:tcW w:w="3405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 xml:space="preserve">Реалистическая </w:t>
            </w:r>
          </w:p>
        </w:tc>
        <w:tc>
          <w:tcPr>
            <w:tcW w:w="425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 xml:space="preserve">Психолог </w:t>
            </w:r>
          </w:p>
        </w:tc>
      </w:tr>
      <w:tr w:rsidR="003F19D9" w:rsidRPr="006140A9" w:rsidTr="007064AC">
        <w:tc>
          <w:tcPr>
            <w:tcW w:w="423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>В</w:t>
            </w:r>
          </w:p>
        </w:tc>
        <w:tc>
          <w:tcPr>
            <w:tcW w:w="3405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 xml:space="preserve">Социальная </w:t>
            </w:r>
          </w:p>
        </w:tc>
        <w:tc>
          <w:tcPr>
            <w:tcW w:w="425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 xml:space="preserve">Корректор </w:t>
            </w:r>
          </w:p>
        </w:tc>
      </w:tr>
      <w:tr w:rsidR="003F19D9" w:rsidRPr="006140A9" w:rsidTr="007064AC">
        <w:tc>
          <w:tcPr>
            <w:tcW w:w="423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>Г</w:t>
            </w:r>
          </w:p>
        </w:tc>
        <w:tc>
          <w:tcPr>
            <w:tcW w:w="3405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 xml:space="preserve">Предпринимательская </w:t>
            </w:r>
          </w:p>
        </w:tc>
        <w:tc>
          <w:tcPr>
            <w:tcW w:w="425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3F19D9" w:rsidRPr="006140A9" w:rsidRDefault="003F19D9" w:rsidP="007064AC">
            <w:pPr>
              <w:spacing w:after="0" w:line="240" w:lineRule="auto"/>
              <w:rPr>
                <w:rFonts w:cs="Calibri"/>
                <w:lang w:val="ru-RU"/>
              </w:rPr>
            </w:pPr>
            <w:r w:rsidRPr="006140A9">
              <w:rPr>
                <w:rFonts w:cs="Calibri"/>
                <w:lang w:val="ru-RU"/>
              </w:rPr>
              <w:t xml:space="preserve">Строитель </w:t>
            </w:r>
          </w:p>
        </w:tc>
      </w:tr>
    </w:tbl>
    <w:p w:rsidR="003F19D9" w:rsidRDefault="003F19D9" w:rsidP="003F19D9">
      <w:pPr>
        <w:spacing w:after="0" w:line="240" w:lineRule="auto"/>
        <w:rPr>
          <w:rFonts w:cs="Calibri"/>
          <w:lang w:val="ru-RU"/>
        </w:rPr>
      </w:pPr>
    </w:p>
    <w:p w:rsidR="003F19D9" w:rsidRPr="006140A9" w:rsidRDefault="003F19D9" w:rsidP="003F19D9">
      <w:pPr>
        <w:spacing w:after="0" w:line="240" w:lineRule="auto"/>
        <w:rPr>
          <w:rFonts w:cs="Calibri"/>
          <w:lang w:val="ru-RU"/>
        </w:rPr>
      </w:pPr>
      <w:r w:rsidRPr="006140A9">
        <w:rPr>
          <w:rFonts w:cs="Calibri"/>
          <w:lang w:val="ru-RU"/>
        </w:rPr>
        <w:t>А) А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2, Б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4, В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1, Г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3</w:t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  <w:t>Б) А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2, Б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3, В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1, Г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 xml:space="preserve">4 </w:t>
      </w:r>
    </w:p>
    <w:p w:rsidR="003F19D9" w:rsidRDefault="003F19D9" w:rsidP="003F19D9">
      <w:pPr>
        <w:spacing w:after="0" w:line="240" w:lineRule="auto"/>
        <w:rPr>
          <w:rFonts w:cs="Calibri"/>
          <w:lang w:val="ru-RU"/>
        </w:rPr>
      </w:pPr>
      <w:r w:rsidRPr="006140A9">
        <w:rPr>
          <w:rFonts w:cs="Calibri"/>
          <w:lang w:val="ru-RU"/>
        </w:rPr>
        <w:t>В) А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3, Б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2, В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4, Г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1</w:t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</w:r>
      <w:r w:rsidRPr="006140A9">
        <w:rPr>
          <w:rFonts w:cs="Calibri"/>
          <w:lang w:val="ru-RU"/>
        </w:rPr>
        <w:tab/>
        <w:t>Г) А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3, Б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4, В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2, Г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>-</w:t>
      </w:r>
      <w:r>
        <w:rPr>
          <w:rFonts w:cs="Calibri"/>
          <w:lang w:val="ru-RU"/>
        </w:rPr>
        <w:t xml:space="preserve"> </w:t>
      </w:r>
      <w:r w:rsidRPr="006140A9">
        <w:rPr>
          <w:rFonts w:cs="Calibri"/>
          <w:lang w:val="ru-RU"/>
        </w:rPr>
        <w:t xml:space="preserve">1 </w:t>
      </w:r>
    </w:p>
    <w:p w:rsidR="003F19D9" w:rsidRPr="006140A9" w:rsidRDefault="003F19D9" w:rsidP="003F19D9">
      <w:pPr>
        <w:spacing w:after="0" w:line="240" w:lineRule="auto"/>
        <w:rPr>
          <w:rFonts w:cs="Calibri"/>
          <w:lang w:val="ru-RU"/>
        </w:rPr>
      </w:pPr>
    </w:p>
    <w:p w:rsidR="003F19D9" w:rsidRPr="006140A9" w:rsidRDefault="003F19D9" w:rsidP="003F19D9">
      <w:pPr>
        <w:spacing w:after="0" w:line="240" w:lineRule="auto"/>
        <w:jc w:val="both"/>
        <w:rPr>
          <w:b/>
          <w:lang w:val="ru-RU"/>
        </w:rPr>
      </w:pPr>
      <w:r w:rsidRPr="006140A9">
        <w:rPr>
          <w:b/>
          <w:lang w:val="ru-RU"/>
        </w:rPr>
        <w:t>7. Как называется труд, в процессе которого человек затрачивает только свои интеллектуальные усилия?</w:t>
      </w:r>
    </w:p>
    <w:p w:rsidR="003F19D9" w:rsidRPr="006140A9" w:rsidRDefault="003F19D9" w:rsidP="003F19D9">
      <w:pPr>
        <w:spacing w:after="0" w:line="240" w:lineRule="auto"/>
        <w:jc w:val="center"/>
        <w:rPr>
          <w:b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015F7442" wp14:editId="45FBC09F">
            <wp:extent cx="1857375" cy="1219200"/>
            <wp:effectExtent l="19050" t="0" r="9525" b="0"/>
            <wp:docPr id="616" name="Рисунок 6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9D9" w:rsidRPr="006140A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А) физический труд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  <w:t>Б) умственный труд</w:t>
      </w:r>
    </w:p>
    <w:p w:rsidR="003F19D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В) смешанный труд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  <w:t>Г) полезный труд</w:t>
      </w:r>
    </w:p>
    <w:p w:rsidR="003F19D9" w:rsidRPr="006140A9" w:rsidRDefault="003F19D9" w:rsidP="003F19D9">
      <w:pPr>
        <w:spacing w:after="0" w:line="240" w:lineRule="auto"/>
        <w:rPr>
          <w:lang w:val="ru-RU"/>
        </w:rPr>
      </w:pPr>
    </w:p>
    <w:p w:rsidR="003F19D9" w:rsidRPr="006140A9" w:rsidRDefault="003F19D9" w:rsidP="003F19D9">
      <w:pPr>
        <w:spacing w:after="0" w:line="240" w:lineRule="auto"/>
        <w:jc w:val="both"/>
        <w:rPr>
          <w:lang w:val="ru-RU"/>
        </w:rPr>
      </w:pPr>
      <w:r w:rsidRPr="006140A9">
        <w:rPr>
          <w:b/>
          <w:lang w:val="ru-RU"/>
        </w:rPr>
        <w:t xml:space="preserve">8. Как называется </w:t>
      </w:r>
      <w:r w:rsidRPr="006140A9">
        <w:rPr>
          <w:rStyle w:val="a3"/>
          <w:rFonts w:cs="Calibri"/>
          <w:b/>
          <w:bCs/>
          <w:shd w:val="clear" w:color="auto" w:fill="FFFFFF"/>
          <w:lang w:val="ru-RU"/>
        </w:rPr>
        <w:t>самостоятельное производство</w:t>
      </w:r>
      <w:r>
        <w:rPr>
          <w:rStyle w:val="apple-converted-space"/>
          <w:rFonts w:cs="Calibri"/>
          <w:b/>
          <w:shd w:val="clear" w:color="auto" w:fill="FFFFFF"/>
          <w:lang w:val="ru-RU"/>
        </w:rPr>
        <w:t xml:space="preserve"> </w:t>
      </w:r>
      <w:r w:rsidRPr="006140A9">
        <w:rPr>
          <w:rFonts w:cs="Calibri"/>
          <w:b/>
          <w:shd w:val="clear" w:color="auto" w:fill="FFFFFF"/>
          <w:lang w:val="ru-RU"/>
        </w:rPr>
        <w:t xml:space="preserve">отдельных </w:t>
      </w:r>
      <w:r w:rsidRPr="006140A9">
        <w:rPr>
          <w:rStyle w:val="a3"/>
          <w:rFonts w:cs="Calibri"/>
          <w:b/>
          <w:bCs/>
          <w:shd w:val="clear" w:color="auto" w:fill="FFFFFF"/>
          <w:lang w:val="ru-RU"/>
        </w:rPr>
        <w:t>деталей</w:t>
      </w:r>
      <w:r w:rsidRPr="006140A9">
        <w:rPr>
          <w:rFonts w:cs="Calibri"/>
          <w:b/>
          <w:shd w:val="clear" w:color="auto" w:fill="FFFFFF"/>
          <w:lang w:val="ru-RU"/>
        </w:rPr>
        <w:t>,</w:t>
      </w:r>
      <w:r>
        <w:rPr>
          <w:rStyle w:val="apple-converted-space"/>
          <w:rFonts w:cs="Calibri"/>
          <w:b/>
          <w:shd w:val="clear" w:color="auto" w:fill="FFFFFF"/>
          <w:lang w:val="ru-RU"/>
        </w:rPr>
        <w:t xml:space="preserve"> </w:t>
      </w:r>
      <w:r w:rsidRPr="006140A9">
        <w:rPr>
          <w:rFonts w:cs="Calibri"/>
          <w:b/>
          <w:shd w:val="clear" w:color="auto" w:fill="FFFFFF"/>
          <w:lang w:val="ru-RU"/>
        </w:rPr>
        <w:t>агрегатов,</w:t>
      </w:r>
      <w:r>
        <w:rPr>
          <w:rStyle w:val="apple-converted-space"/>
          <w:rFonts w:cs="Calibri"/>
          <w:b/>
          <w:shd w:val="clear" w:color="auto" w:fill="FFFFFF"/>
          <w:lang w:val="ru-RU"/>
        </w:rPr>
        <w:t xml:space="preserve"> </w:t>
      </w:r>
      <w:r w:rsidRPr="006140A9">
        <w:rPr>
          <w:rStyle w:val="a3"/>
          <w:rFonts w:cs="Calibri"/>
          <w:b/>
          <w:bCs/>
          <w:shd w:val="clear" w:color="auto" w:fill="FFFFFF"/>
          <w:lang w:val="ru-RU"/>
        </w:rPr>
        <w:t>которые</w:t>
      </w:r>
      <w:r>
        <w:rPr>
          <w:rStyle w:val="apple-converted-space"/>
          <w:rFonts w:cs="Calibri"/>
          <w:b/>
          <w:shd w:val="clear" w:color="auto" w:fill="FFFFFF"/>
          <w:lang w:val="ru-RU"/>
        </w:rPr>
        <w:t xml:space="preserve"> </w:t>
      </w:r>
      <w:r w:rsidRPr="006140A9">
        <w:rPr>
          <w:rFonts w:cs="Calibri"/>
          <w:b/>
          <w:shd w:val="clear" w:color="auto" w:fill="FFFFFF"/>
          <w:lang w:val="ru-RU"/>
        </w:rPr>
        <w:t>в</w:t>
      </w:r>
      <w:r>
        <w:rPr>
          <w:rStyle w:val="apple-converted-space"/>
          <w:rFonts w:cs="Calibri"/>
          <w:b/>
          <w:shd w:val="clear" w:color="auto" w:fill="FFFFFF"/>
          <w:lang w:val="ru-RU"/>
        </w:rPr>
        <w:t xml:space="preserve"> </w:t>
      </w:r>
      <w:r w:rsidRPr="006140A9">
        <w:rPr>
          <w:rStyle w:val="a3"/>
          <w:rFonts w:cs="Calibri"/>
          <w:b/>
          <w:bCs/>
          <w:shd w:val="clear" w:color="auto" w:fill="FFFFFF"/>
          <w:lang w:val="ru-RU"/>
        </w:rPr>
        <w:t>дальнейшем используются</w:t>
      </w:r>
      <w:r>
        <w:rPr>
          <w:rStyle w:val="apple-converted-space"/>
          <w:rFonts w:cs="Calibri"/>
          <w:b/>
          <w:shd w:val="clear" w:color="auto" w:fill="FFFFFF"/>
          <w:lang w:val="ru-RU"/>
        </w:rPr>
        <w:t xml:space="preserve"> </w:t>
      </w:r>
      <w:r w:rsidRPr="006140A9">
        <w:rPr>
          <w:rFonts w:cs="Calibri"/>
          <w:b/>
          <w:shd w:val="clear" w:color="auto" w:fill="FFFFFF"/>
          <w:lang w:val="ru-RU"/>
        </w:rPr>
        <w:t>для</w:t>
      </w:r>
      <w:r>
        <w:rPr>
          <w:rStyle w:val="apple-converted-space"/>
          <w:rFonts w:cs="Calibri"/>
          <w:b/>
          <w:shd w:val="clear" w:color="auto" w:fill="FFFFFF"/>
          <w:lang w:val="ru-RU"/>
        </w:rPr>
        <w:t xml:space="preserve"> </w:t>
      </w:r>
      <w:r w:rsidRPr="006140A9">
        <w:rPr>
          <w:rStyle w:val="a3"/>
          <w:rFonts w:cs="Calibri"/>
          <w:b/>
          <w:bCs/>
          <w:shd w:val="clear" w:color="auto" w:fill="FFFFFF"/>
          <w:lang w:val="ru-RU"/>
        </w:rPr>
        <w:t>комплектации готовой продукции</w:t>
      </w:r>
      <w:r w:rsidRPr="006140A9">
        <w:rPr>
          <w:rFonts w:cs="Calibri"/>
          <w:b/>
          <w:shd w:val="clear" w:color="auto" w:fill="FFFFFF"/>
          <w:lang w:val="ru-RU"/>
        </w:rPr>
        <w:t>?</w:t>
      </w:r>
      <w:r w:rsidRPr="006140A9">
        <w:rPr>
          <w:lang w:val="ru-RU"/>
        </w:rPr>
        <w:t xml:space="preserve"> </w:t>
      </w:r>
    </w:p>
    <w:p w:rsidR="003F19D9" w:rsidRPr="006140A9" w:rsidRDefault="003F19D9" w:rsidP="003F19D9">
      <w:pPr>
        <w:spacing w:after="0" w:line="240" w:lineRule="auto"/>
        <w:rPr>
          <w:rFonts w:cs="Calibri"/>
          <w:b/>
          <w:shd w:val="clear" w:color="auto" w:fill="FFFFFF"/>
          <w:lang w:val="ru-RU"/>
        </w:rPr>
      </w:pPr>
      <w:r w:rsidRPr="006140A9">
        <w:rPr>
          <w:lang w:val="ru-RU"/>
        </w:rPr>
        <w:t>А) предметная специализация</w:t>
      </w:r>
      <w:r w:rsidRPr="006140A9">
        <w:rPr>
          <w:lang w:val="ru-RU"/>
        </w:rPr>
        <w:tab/>
      </w:r>
      <w:r>
        <w:rPr>
          <w:lang w:val="ru-RU"/>
        </w:rPr>
        <w:t xml:space="preserve">         </w:t>
      </w:r>
      <w:r w:rsidRPr="006140A9">
        <w:rPr>
          <w:lang w:val="ru-RU"/>
        </w:rPr>
        <w:t>Б) отраслевая специализация</w:t>
      </w:r>
    </w:p>
    <w:p w:rsidR="003F19D9" w:rsidRPr="006140A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В) технологическая специализация</w:t>
      </w:r>
      <w:r w:rsidRPr="006140A9">
        <w:rPr>
          <w:lang w:val="ru-RU"/>
        </w:rPr>
        <w:tab/>
      </w:r>
      <w:r>
        <w:rPr>
          <w:lang w:val="ru-RU"/>
        </w:rPr>
        <w:t xml:space="preserve">         </w:t>
      </w:r>
      <w:r w:rsidRPr="006140A9">
        <w:rPr>
          <w:lang w:val="ru-RU"/>
        </w:rPr>
        <w:t xml:space="preserve">Г) </w:t>
      </w:r>
      <w:proofErr w:type="spellStart"/>
      <w:r w:rsidRPr="006140A9">
        <w:rPr>
          <w:lang w:val="ru-RU"/>
        </w:rPr>
        <w:t>подетальная</w:t>
      </w:r>
      <w:proofErr w:type="spellEnd"/>
      <w:r w:rsidRPr="006140A9">
        <w:rPr>
          <w:lang w:val="ru-RU"/>
        </w:rPr>
        <w:t xml:space="preserve"> специализация</w:t>
      </w:r>
    </w:p>
    <w:p w:rsidR="003F19D9" w:rsidRPr="006140A9" w:rsidRDefault="003F19D9" w:rsidP="003F19D9">
      <w:pPr>
        <w:spacing w:after="0" w:line="240" w:lineRule="auto"/>
        <w:jc w:val="both"/>
        <w:rPr>
          <w:lang w:val="ru-RU"/>
        </w:rPr>
      </w:pPr>
      <w:r w:rsidRPr="006140A9">
        <w:rPr>
          <w:b/>
          <w:lang w:val="ru-RU"/>
        </w:rPr>
        <w:lastRenderedPageBreak/>
        <w:t xml:space="preserve">9. </w:t>
      </w:r>
      <w:r w:rsidRPr="006140A9">
        <w:rPr>
          <w:rFonts w:cs="Calibri"/>
          <w:b/>
          <w:shd w:val="clear" w:color="auto" w:fill="FFFFFF"/>
          <w:lang w:val="ru-RU"/>
        </w:rPr>
        <w:t xml:space="preserve">Примерами предприятий, специализирующихся по </w:t>
      </w:r>
      <w:r>
        <w:rPr>
          <w:rFonts w:cs="Calibri"/>
          <w:b/>
          <w:shd w:val="clear" w:color="auto" w:fill="FFFFFF"/>
          <w:lang w:val="ru-RU"/>
        </w:rPr>
        <w:t>__________________</w:t>
      </w:r>
      <w:r w:rsidRPr="006140A9">
        <w:rPr>
          <w:rFonts w:cs="Calibri"/>
          <w:b/>
          <w:shd w:val="clear" w:color="auto" w:fill="FFFFFF"/>
          <w:lang w:val="ru-RU"/>
        </w:rPr>
        <w:t xml:space="preserve"> признаку, могут служить литейные и кузнечно-штамповочные заводы, предприятия по расфасовке сахара, разливке молока.</w:t>
      </w:r>
      <w:r w:rsidRPr="006140A9">
        <w:rPr>
          <w:lang w:val="ru-RU"/>
        </w:rPr>
        <w:t xml:space="preserve"> </w:t>
      </w:r>
    </w:p>
    <w:p w:rsidR="003F19D9" w:rsidRPr="006140A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А) предметному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>
        <w:rPr>
          <w:lang w:val="ru-RU"/>
        </w:rPr>
        <w:t xml:space="preserve">         </w:t>
      </w:r>
      <w:r w:rsidRPr="006140A9">
        <w:rPr>
          <w:lang w:val="ru-RU"/>
        </w:rPr>
        <w:t>Б) отраслевому</w:t>
      </w:r>
    </w:p>
    <w:p w:rsidR="003F19D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В) стадийному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>
        <w:rPr>
          <w:lang w:val="ru-RU"/>
        </w:rPr>
        <w:t xml:space="preserve">         </w:t>
      </w:r>
      <w:r w:rsidRPr="006140A9">
        <w:rPr>
          <w:lang w:val="ru-RU"/>
        </w:rPr>
        <w:t xml:space="preserve">Г) </w:t>
      </w:r>
      <w:proofErr w:type="spellStart"/>
      <w:r w:rsidRPr="006140A9">
        <w:rPr>
          <w:lang w:val="ru-RU"/>
        </w:rPr>
        <w:t>подетальному</w:t>
      </w:r>
      <w:proofErr w:type="spellEnd"/>
    </w:p>
    <w:p w:rsidR="003F19D9" w:rsidRPr="006140A9" w:rsidRDefault="003F19D9" w:rsidP="003F19D9">
      <w:pPr>
        <w:spacing w:after="0" w:line="240" w:lineRule="auto"/>
        <w:rPr>
          <w:lang w:val="ru-RU"/>
        </w:rPr>
      </w:pPr>
    </w:p>
    <w:p w:rsidR="003F19D9" w:rsidRPr="006140A9" w:rsidRDefault="003F19D9" w:rsidP="003F19D9">
      <w:pPr>
        <w:spacing w:after="0" w:line="240" w:lineRule="auto"/>
        <w:rPr>
          <w:b/>
          <w:lang w:val="ru-RU"/>
        </w:rPr>
      </w:pPr>
      <w:r w:rsidRPr="006140A9">
        <w:rPr>
          <w:b/>
          <w:lang w:val="ru-RU"/>
        </w:rPr>
        <w:t>10. Как называется дифференциация работников по специальности?</w:t>
      </w:r>
      <w:r w:rsidRPr="006140A9">
        <w:rPr>
          <w:lang w:val="ru-RU"/>
        </w:rPr>
        <w:t xml:space="preserve"> </w:t>
      </w:r>
    </w:p>
    <w:p w:rsidR="003F19D9" w:rsidRPr="006140A9" w:rsidRDefault="003F19D9" w:rsidP="003F19D9">
      <w:pPr>
        <w:spacing w:after="0" w:line="240" w:lineRule="auto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661979E3" wp14:editId="7A65F4DE">
            <wp:extent cx="1676400" cy="1257300"/>
            <wp:effectExtent l="19050" t="0" r="0" b="0"/>
            <wp:docPr id="621" name="Рисунок 621" descr="%D0%9F%D1%80%D0%BE%D1%84%D0%B5%D1%81%D1%81%D0%B8%D1%8F-%D1%82%D0%BE%D0%BA%D0%B0%D1%80%D1%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 descr="%D0%9F%D1%80%D0%BE%D1%84%D0%B5%D1%81%D1%81%D0%B8%D1%8F-%D1%82%D0%BE%D0%BA%D0%B0%D1%80%D1%8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9D9" w:rsidRDefault="003F19D9" w:rsidP="003F19D9">
      <w:pPr>
        <w:spacing w:after="0" w:line="240" w:lineRule="auto"/>
        <w:rPr>
          <w:lang w:val="ru-RU"/>
        </w:rPr>
      </w:pPr>
    </w:p>
    <w:p w:rsidR="003F19D9" w:rsidRPr="006140A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А) профессиональная специализация</w:t>
      </w:r>
      <w:r w:rsidRPr="006140A9">
        <w:rPr>
          <w:lang w:val="ru-RU"/>
        </w:rPr>
        <w:tab/>
      </w:r>
      <w:r>
        <w:rPr>
          <w:lang w:val="ru-RU"/>
        </w:rPr>
        <w:t xml:space="preserve">         </w:t>
      </w:r>
      <w:r w:rsidRPr="006140A9">
        <w:rPr>
          <w:lang w:val="ru-RU"/>
        </w:rPr>
        <w:t>Б) отраслевая специализация</w:t>
      </w:r>
    </w:p>
    <w:p w:rsidR="003F19D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В) функциональная специализация</w:t>
      </w:r>
      <w:r w:rsidRPr="006140A9">
        <w:rPr>
          <w:lang w:val="ru-RU"/>
        </w:rPr>
        <w:tab/>
      </w:r>
      <w:r>
        <w:rPr>
          <w:lang w:val="ru-RU"/>
        </w:rPr>
        <w:t xml:space="preserve">         </w:t>
      </w:r>
      <w:r w:rsidRPr="006140A9">
        <w:rPr>
          <w:lang w:val="ru-RU"/>
        </w:rPr>
        <w:t>Г) технологическая специализация</w:t>
      </w:r>
    </w:p>
    <w:p w:rsidR="003F19D9" w:rsidRPr="006140A9" w:rsidRDefault="003F19D9" w:rsidP="003F19D9">
      <w:pPr>
        <w:spacing w:after="0" w:line="240" w:lineRule="auto"/>
        <w:rPr>
          <w:lang w:val="ru-RU"/>
        </w:rPr>
      </w:pPr>
    </w:p>
    <w:p w:rsidR="003F19D9" w:rsidRPr="006140A9" w:rsidRDefault="003F19D9" w:rsidP="003F19D9">
      <w:pPr>
        <w:spacing w:after="0" w:line="240" w:lineRule="auto"/>
        <w:jc w:val="both"/>
        <w:rPr>
          <w:lang w:val="ru-RU"/>
        </w:rPr>
      </w:pPr>
      <w:r w:rsidRPr="006140A9">
        <w:rPr>
          <w:b/>
          <w:lang w:val="ru-RU"/>
        </w:rPr>
        <w:t>11. Как называется совокупность предприятий, производств, организаций, характеризующихся единством экономического производства?</w:t>
      </w:r>
      <w:r w:rsidRPr="006140A9">
        <w:rPr>
          <w:lang w:val="ru-RU"/>
        </w:rPr>
        <w:t xml:space="preserve"> </w:t>
      </w:r>
    </w:p>
    <w:p w:rsidR="003F19D9" w:rsidRPr="006140A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А) картель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>
        <w:rPr>
          <w:lang w:val="ru-RU"/>
        </w:rPr>
        <w:t xml:space="preserve">         </w:t>
      </w:r>
      <w:r w:rsidRPr="006140A9">
        <w:rPr>
          <w:lang w:val="ru-RU"/>
        </w:rPr>
        <w:t>Б) отрасль</w:t>
      </w:r>
    </w:p>
    <w:p w:rsidR="003F19D9" w:rsidRDefault="003F19D9" w:rsidP="003F19D9">
      <w:pPr>
        <w:spacing w:after="0" w:line="240" w:lineRule="auto"/>
        <w:rPr>
          <w:lang w:val="ru-RU"/>
        </w:rPr>
      </w:pPr>
      <w:r w:rsidRPr="006140A9">
        <w:rPr>
          <w:lang w:val="ru-RU"/>
        </w:rPr>
        <w:t>В) корпорация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>
        <w:rPr>
          <w:lang w:val="ru-RU"/>
        </w:rPr>
        <w:t xml:space="preserve">         </w:t>
      </w:r>
      <w:r w:rsidRPr="006140A9">
        <w:rPr>
          <w:lang w:val="ru-RU"/>
        </w:rPr>
        <w:t>Г) кластер</w:t>
      </w:r>
    </w:p>
    <w:p w:rsidR="003F19D9" w:rsidRDefault="003F19D9" w:rsidP="003F19D9">
      <w:pPr>
        <w:spacing w:after="0" w:line="240" w:lineRule="auto"/>
        <w:rPr>
          <w:lang w:val="ru-RU"/>
        </w:rPr>
      </w:pPr>
    </w:p>
    <w:p w:rsidR="003F19D9" w:rsidRPr="006140A9" w:rsidRDefault="003F19D9" w:rsidP="003F19D9">
      <w:pPr>
        <w:spacing w:after="0" w:line="240" w:lineRule="auto"/>
        <w:jc w:val="both"/>
        <w:rPr>
          <w:rFonts w:cs="Calibri"/>
          <w:b/>
          <w:lang w:val="ru-RU"/>
        </w:rPr>
      </w:pPr>
      <w:r w:rsidRPr="006140A9">
        <w:rPr>
          <w:b/>
          <w:lang w:val="ru-RU"/>
        </w:rPr>
        <w:t xml:space="preserve">12. </w:t>
      </w:r>
      <w:r w:rsidRPr="006140A9">
        <w:rPr>
          <w:rFonts w:cs="Calibri"/>
          <w:b/>
          <w:lang w:val="ru-RU"/>
        </w:rPr>
        <w:t xml:space="preserve">Одну из первых российских классификаций профессий представил В. Н. Татищев, разделив виды профессиональной деятельности (науки) на… </w:t>
      </w:r>
    </w:p>
    <w:p w:rsidR="003F19D9" w:rsidRPr="006140A9" w:rsidRDefault="003F19D9" w:rsidP="003F19D9">
      <w:pPr>
        <w:spacing w:after="0" w:line="240" w:lineRule="auto"/>
        <w:rPr>
          <w:rFonts w:cs="Calibri"/>
          <w:lang w:val="ru-RU"/>
        </w:rPr>
      </w:pPr>
      <w:r w:rsidRPr="006140A9">
        <w:rPr>
          <w:rFonts w:cs="Calibri"/>
          <w:lang w:val="ru-RU"/>
        </w:rPr>
        <w:t xml:space="preserve">А) нужные, полезные, тщетные, щегольские, вредительские </w:t>
      </w:r>
      <w:r w:rsidRPr="006140A9">
        <w:rPr>
          <w:rFonts w:cs="Calibri"/>
          <w:lang w:val="ru-RU"/>
        </w:rPr>
        <w:tab/>
      </w:r>
    </w:p>
    <w:p w:rsidR="003F19D9" w:rsidRPr="006140A9" w:rsidRDefault="003F19D9" w:rsidP="003F19D9">
      <w:pPr>
        <w:spacing w:after="0" w:line="240" w:lineRule="auto"/>
        <w:rPr>
          <w:rFonts w:cs="Calibri"/>
          <w:lang w:val="ru-RU"/>
        </w:rPr>
      </w:pPr>
      <w:r w:rsidRPr="006140A9">
        <w:rPr>
          <w:rFonts w:cs="Calibri"/>
          <w:lang w:val="ru-RU"/>
        </w:rPr>
        <w:t xml:space="preserve">Б) царские, служивые, купеческие, крестьянские, духовные </w:t>
      </w:r>
    </w:p>
    <w:p w:rsidR="003F19D9" w:rsidRPr="006140A9" w:rsidRDefault="003F19D9" w:rsidP="003F19D9">
      <w:pPr>
        <w:spacing w:after="0" w:line="240" w:lineRule="auto"/>
        <w:rPr>
          <w:rFonts w:cs="Calibri"/>
          <w:lang w:val="ru-RU"/>
        </w:rPr>
      </w:pPr>
      <w:r w:rsidRPr="006140A9">
        <w:rPr>
          <w:rFonts w:cs="Calibri"/>
          <w:lang w:val="ru-RU"/>
        </w:rPr>
        <w:t>В) служивые, торговые, увеселительные, охранные, хозяйские</w:t>
      </w:r>
      <w:r w:rsidRPr="006140A9">
        <w:rPr>
          <w:rFonts w:cs="Calibri"/>
          <w:lang w:val="ru-RU"/>
        </w:rPr>
        <w:tab/>
      </w:r>
    </w:p>
    <w:p w:rsidR="003F19D9" w:rsidRDefault="003F19D9" w:rsidP="003F19D9">
      <w:pPr>
        <w:spacing w:after="0" w:line="240" w:lineRule="auto"/>
        <w:rPr>
          <w:rFonts w:cs="Calibri"/>
          <w:lang w:val="ru-RU"/>
        </w:rPr>
      </w:pPr>
      <w:r w:rsidRPr="006140A9">
        <w:rPr>
          <w:rFonts w:cs="Calibri"/>
          <w:lang w:val="ru-RU"/>
        </w:rPr>
        <w:t>Г) добывающие, продающие, растящие, обучающие</w:t>
      </w:r>
    </w:p>
    <w:p w:rsidR="003F19D9" w:rsidRPr="006140A9" w:rsidRDefault="003F19D9" w:rsidP="003F19D9">
      <w:pPr>
        <w:spacing w:after="0" w:line="240" w:lineRule="auto"/>
        <w:rPr>
          <w:rFonts w:cs="Calibri"/>
          <w:lang w:val="ru-RU"/>
        </w:rPr>
      </w:pPr>
    </w:p>
    <w:p w:rsidR="003F19D9" w:rsidRPr="006140A9" w:rsidRDefault="003F19D9" w:rsidP="003F19D9">
      <w:pPr>
        <w:spacing w:after="0" w:line="240" w:lineRule="auto"/>
        <w:jc w:val="both"/>
        <w:rPr>
          <w:lang w:val="ru-RU"/>
        </w:rPr>
      </w:pPr>
      <w:r w:rsidRPr="006140A9">
        <w:rPr>
          <w:b/>
          <w:lang w:val="ru-RU"/>
        </w:rPr>
        <w:t>13. Аркадия, ученика 11 класса, можно о</w:t>
      </w:r>
      <w:r>
        <w:rPr>
          <w:b/>
          <w:lang w:val="ru-RU"/>
        </w:rPr>
        <w:t>характеризовать как живого, под</w:t>
      </w:r>
      <w:r w:rsidRPr="006140A9">
        <w:rPr>
          <w:b/>
          <w:lang w:val="ru-RU"/>
        </w:rPr>
        <w:t>вижного, сравнительно легко переживающего неудачи и неприятности. Укажите тип темперамента Андрея.</w:t>
      </w:r>
    </w:p>
    <w:p w:rsidR="003F19D9" w:rsidRPr="006140A9" w:rsidRDefault="003F19D9" w:rsidP="003F19D9">
      <w:pPr>
        <w:spacing w:after="0" w:line="240" w:lineRule="auto"/>
        <w:jc w:val="both"/>
        <w:rPr>
          <w:lang w:val="ru-RU"/>
        </w:rPr>
      </w:pPr>
      <w:r w:rsidRPr="006140A9">
        <w:rPr>
          <w:lang w:val="ru-RU"/>
        </w:rPr>
        <w:t>А) Меланхолик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  <w:t>Б) Флегматик</w:t>
      </w:r>
    </w:p>
    <w:p w:rsidR="003F19D9" w:rsidRDefault="003F19D9" w:rsidP="003F19D9">
      <w:pPr>
        <w:spacing w:after="0" w:line="240" w:lineRule="auto"/>
        <w:jc w:val="both"/>
        <w:rPr>
          <w:lang w:val="ru-RU"/>
        </w:rPr>
      </w:pPr>
      <w:r w:rsidRPr="006140A9">
        <w:rPr>
          <w:lang w:val="ru-RU"/>
        </w:rPr>
        <w:t>В) Холерик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  <w:t>Г) Сангвиник</w:t>
      </w:r>
    </w:p>
    <w:p w:rsidR="003F19D9" w:rsidRPr="006140A9" w:rsidRDefault="003F19D9" w:rsidP="003F19D9">
      <w:pPr>
        <w:spacing w:after="0" w:line="240" w:lineRule="auto"/>
        <w:jc w:val="both"/>
        <w:rPr>
          <w:lang w:val="ru-RU"/>
        </w:rPr>
      </w:pPr>
    </w:p>
    <w:p w:rsidR="003F19D9" w:rsidRDefault="003F19D9" w:rsidP="003F19D9">
      <w:pPr>
        <w:spacing w:after="0" w:line="240" w:lineRule="auto"/>
        <w:jc w:val="both"/>
        <w:rPr>
          <w:b/>
          <w:lang w:val="ru-RU"/>
        </w:rPr>
      </w:pPr>
      <w:r w:rsidRPr="006140A9">
        <w:rPr>
          <w:b/>
          <w:lang w:val="ru-RU"/>
        </w:rPr>
        <w:t>14. Соотнесите группы объектов интеллектуальной собственности с их примерами:</w:t>
      </w:r>
    </w:p>
    <w:p w:rsidR="003F19D9" w:rsidRPr="006140A9" w:rsidRDefault="003F19D9" w:rsidP="003F19D9">
      <w:pPr>
        <w:spacing w:after="0" w:line="240" w:lineRule="auto"/>
        <w:jc w:val="both"/>
        <w:rPr>
          <w:lang w:val="ru-RU"/>
        </w:rPr>
      </w:pPr>
    </w:p>
    <w:tbl>
      <w:tblPr>
        <w:tblW w:w="10490" w:type="dxa"/>
        <w:tblInd w:w="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421"/>
        <w:gridCol w:w="2063"/>
        <w:gridCol w:w="420"/>
        <w:gridCol w:w="7586"/>
      </w:tblGrid>
      <w:tr w:rsidR="003F19D9" w:rsidRPr="006140A9" w:rsidTr="007064AC">
        <w:tc>
          <w:tcPr>
            <w:tcW w:w="421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jc w:val="center"/>
              <w:rPr>
                <w:lang w:val="ru-RU"/>
              </w:rPr>
            </w:pPr>
            <w:r w:rsidRPr="006140A9">
              <w:rPr>
                <w:lang w:val="ru-RU"/>
              </w:rPr>
              <w:t>А</w:t>
            </w:r>
          </w:p>
        </w:tc>
        <w:tc>
          <w:tcPr>
            <w:tcW w:w="2063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rPr>
                <w:lang w:val="ru-RU"/>
              </w:rPr>
            </w:pPr>
            <w:r w:rsidRPr="006140A9">
              <w:rPr>
                <w:lang w:val="ru-RU"/>
              </w:rPr>
              <w:t>Объекты патентного права</w:t>
            </w:r>
          </w:p>
        </w:tc>
        <w:tc>
          <w:tcPr>
            <w:tcW w:w="420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jc w:val="center"/>
              <w:rPr>
                <w:lang w:val="ru-RU"/>
              </w:rPr>
            </w:pPr>
            <w:r w:rsidRPr="006140A9">
              <w:rPr>
                <w:lang w:val="ru-RU"/>
              </w:rPr>
              <w:t>1</w:t>
            </w:r>
          </w:p>
        </w:tc>
        <w:tc>
          <w:tcPr>
            <w:tcW w:w="7586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rPr>
                <w:lang w:val="ru-RU"/>
              </w:rPr>
            </w:pPr>
            <w:r w:rsidRPr="006140A9">
              <w:rPr>
                <w:lang w:val="ru-RU"/>
              </w:rPr>
              <w:t>Произведения науки, литературы и искусства</w:t>
            </w:r>
          </w:p>
        </w:tc>
      </w:tr>
      <w:tr w:rsidR="003F19D9" w:rsidRPr="006140A9" w:rsidTr="007064AC">
        <w:tc>
          <w:tcPr>
            <w:tcW w:w="421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jc w:val="center"/>
              <w:rPr>
                <w:lang w:val="ru-RU"/>
              </w:rPr>
            </w:pPr>
            <w:r w:rsidRPr="006140A9">
              <w:rPr>
                <w:lang w:val="ru-RU"/>
              </w:rPr>
              <w:t>Б</w:t>
            </w:r>
          </w:p>
        </w:tc>
        <w:tc>
          <w:tcPr>
            <w:tcW w:w="2063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rPr>
                <w:lang w:val="ru-RU"/>
              </w:rPr>
            </w:pPr>
            <w:r w:rsidRPr="006140A9">
              <w:rPr>
                <w:lang w:val="ru-RU"/>
              </w:rPr>
              <w:t>Объекты смежных прав</w:t>
            </w:r>
          </w:p>
        </w:tc>
        <w:tc>
          <w:tcPr>
            <w:tcW w:w="420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jc w:val="center"/>
              <w:rPr>
                <w:lang w:val="ru-RU"/>
              </w:rPr>
            </w:pPr>
            <w:r w:rsidRPr="006140A9">
              <w:rPr>
                <w:lang w:val="ru-RU"/>
              </w:rPr>
              <w:t>2</w:t>
            </w:r>
          </w:p>
        </w:tc>
        <w:tc>
          <w:tcPr>
            <w:tcW w:w="7586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rPr>
                <w:lang w:val="ru-RU"/>
              </w:rPr>
            </w:pPr>
            <w:r w:rsidRPr="006140A9">
              <w:rPr>
                <w:lang w:val="ru-RU"/>
              </w:rPr>
              <w:t>Т</w:t>
            </w:r>
            <w:r>
              <w:rPr>
                <w:lang w:val="ru-RU"/>
              </w:rPr>
              <w:t>оварные знаки и знаки обслужива</w:t>
            </w:r>
            <w:r w:rsidRPr="006140A9">
              <w:rPr>
                <w:lang w:val="ru-RU"/>
              </w:rPr>
              <w:t>ния</w:t>
            </w:r>
          </w:p>
        </w:tc>
      </w:tr>
      <w:tr w:rsidR="003F19D9" w:rsidRPr="006140A9" w:rsidTr="007064AC">
        <w:tc>
          <w:tcPr>
            <w:tcW w:w="421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jc w:val="center"/>
              <w:rPr>
                <w:lang w:val="ru-RU"/>
              </w:rPr>
            </w:pPr>
            <w:r w:rsidRPr="006140A9">
              <w:rPr>
                <w:lang w:val="ru-RU"/>
              </w:rPr>
              <w:t>В</w:t>
            </w:r>
          </w:p>
        </w:tc>
        <w:tc>
          <w:tcPr>
            <w:tcW w:w="2063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rPr>
                <w:lang w:val="ru-RU"/>
              </w:rPr>
            </w:pPr>
            <w:r w:rsidRPr="006140A9">
              <w:rPr>
                <w:lang w:val="ru-RU"/>
              </w:rPr>
              <w:t>Объекты авторского права</w:t>
            </w:r>
          </w:p>
        </w:tc>
        <w:tc>
          <w:tcPr>
            <w:tcW w:w="420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jc w:val="center"/>
              <w:rPr>
                <w:lang w:val="ru-RU"/>
              </w:rPr>
            </w:pPr>
            <w:r w:rsidRPr="006140A9">
              <w:rPr>
                <w:lang w:val="ru-RU"/>
              </w:rPr>
              <w:t>3</w:t>
            </w:r>
          </w:p>
        </w:tc>
        <w:tc>
          <w:tcPr>
            <w:tcW w:w="7586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rPr>
                <w:lang w:val="ru-RU"/>
              </w:rPr>
            </w:pPr>
            <w:r w:rsidRPr="006140A9">
              <w:rPr>
                <w:lang w:val="ru-RU"/>
              </w:rPr>
              <w:t>Изобретения, полезные модели, промышленные образцы</w:t>
            </w:r>
          </w:p>
        </w:tc>
      </w:tr>
      <w:tr w:rsidR="003F19D9" w:rsidRPr="006140A9" w:rsidTr="007064AC">
        <w:tc>
          <w:tcPr>
            <w:tcW w:w="421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jc w:val="center"/>
              <w:rPr>
                <w:lang w:val="ru-RU"/>
              </w:rPr>
            </w:pPr>
            <w:r w:rsidRPr="006140A9">
              <w:rPr>
                <w:lang w:val="ru-RU"/>
              </w:rPr>
              <w:t>Г</w:t>
            </w:r>
          </w:p>
        </w:tc>
        <w:tc>
          <w:tcPr>
            <w:tcW w:w="2063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rPr>
                <w:lang w:val="ru-RU"/>
              </w:rPr>
            </w:pPr>
            <w:r w:rsidRPr="006140A9">
              <w:rPr>
                <w:lang w:val="ru-RU"/>
              </w:rPr>
              <w:t>Средства индивидуализации</w:t>
            </w:r>
          </w:p>
        </w:tc>
        <w:tc>
          <w:tcPr>
            <w:tcW w:w="420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jc w:val="center"/>
              <w:rPr>
                <w:lang w:val="ru-RU"/>
              </w:rPr>
            </w:pPr>
            <w:r w:rsidRPr="006140A9">
              <w:rPr>
                <w:lang w:val="ru-RU"/>
              </w:rPr>
              <w:t>4</w:t>
            </w:r>
          </w:p>
        </w:tc>
        <w:tc>
          <w:tcPr>
            <w:tcW w:w="7586" w:type="dxa"/>
            <w:vAlign w:val="center"/>
          </w:tcPr>
          <w:p w:rsidR="003F19D9" w:rsidRPr="006140A9" w:rsidRDefault="003F19D9" w:rsidP="007064AC">
            <w:pPr>
              <w:spacing w:after="0" w:line="240" w:lineRule="auto"/>
              <w:rPr>
                <w:lang w:val="ru-RU"/>
              </w:rPr>
            </w:pPr>
            <w:r w:rsidRPr="006140A9">
              <w:rPr>
                <w:lang w:val="ru-RU"/>
              </w:rPr>
              <w:t>Телевизионные и радиопередачи, фонограммы</w:t>
            </w:r>
          </w:p>
        </w:tc>
      </w:tr>
    </w:tbl>
    <w:p w:rsidR="003F19D9" w:rsidRDefault="003F19D9" w:rsidP="003F19D9">
      <w:pPr>
        <w:spacing w:after="0" w:line="240" w:lineRule="auto"/>
        <w:jc w:val="both"/>
        <w:rPr>
          <w:lang w:val="ru-RU"/>
        </w:rPr>
      </w:pPr>
    </w:p>
    <w:p w:rsidR="003F19D9" w:rsidRPr="006140A9" w:rsidRDefault="003F19D9" w:rsidP="003F19D9">
      <w:pPr>
        <w:spacing w:after="0" w:line="240" w:lineRule="auto"/>
        <w:jc w:val="both"/>
        <w:rPr>
          <w:lang w:val="ru-RU"/>
        </w:rPr>
      </w:pPr>
      <w:r w:rsidRPr="006140A9">
        <w:rPr>
          <w:lang w:val="ru-RU"/>
        </w:rPr>
        <w:t>А) А - 3, Б - 1, В - 2, Г - 4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  <w:t>Б) А - 3, Б - 4, В - 1, Г - 2</w:t>
      </w:r>
    </w:p>
    <w:p w:rsidR="003F19D9" w:rsidRDefault="003F19D9" w:rsidP="003F19D9">
      <w:pPr>
        <w:spacing w:after="0" w:line="240" w:lineRule="auto"/>
        <w:jc w:val="both"/>
        <w:rPr>
          <w:lang w:val="ru-RU"/>
        </w:rPr>
      </w:pPr>
      <w:r w:rsidRPr="006140A9">
        <w:rPr>
          <w:lang w:val="ru-RU"/>
        </w:rPr>
        <w:t>В) А - 4, Б - 3, В - 2, Г - 1</w:t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</w:r>
      <w:r w:rsidRPr="006140A9">
        <w:rPr>
          <w:lang w:val="ru-RU"/>
        </w:rPr>
        <w:tab/>
        <w:t>Г) А - 1, Б - 4, В - 3, Г - 2</w:t>
      </w:r>
    </w:p>
    <w:p w:rsidR="003F19D9" w:rsidRPr="006140A9" w:rsidRDefault="003F19D9" w:rsidP="003F19D9">
      <w:pPr>
        <w:spacing w:after="0" w:line="240" w:lineRule="auto"/>
        <w:jc w:val="both"/>
        <w:rPr>
          <w:lang w:val="ru-RU"/>
        </w:rPr>
      </w:pPr>
    </w:p>
    <w:p w:rsidR="003F19D9" w:rsidRDefault="003F19D9" w:rsidP="003F19D9">
      <w:pPr>
        <w:spacing w:after="0" w:line="240" w:lineRule="auto"/>
        <w:jc w:val="both"/>
        <w:rPr>
          <w:rFonts w:cs="Calibri"/>
          <w:b/>
          <w:lang w:val="ru-RU"/>
        </w:rPr>
      </w:pPr>
      <w:r w:rsidRPr="006140A9">
        <w:rPr>
          <w:rFonts w:cs="Calibri"/>
          <w:b/>
          <w:lang w:val="ru-RU"/>
        </w:rPr>
        <w:t>15. Как называется свод правил и положений, направленный на обеспечение условий безопасного труда и/или проведения каких-либо других работ, а также мероприятия, направленные на устранения факторов, причиняющих вред здоровью?</w:t>
      </w:r>
    </w:p>
    <w:p w:rsidR="003F19D9" w:rsidRDefault="003F19D9" w:rsidP="003F19D9">
      <w:pPr>
        <w:spacing w:after="0" w:line="240" w:lineRule="auto"/>
        <w:jc w:val="both"/>
        <w:rPr>
          <w:rFonts w:cs="Calibri"/>
          <w:b/>
          <w:lang w:val="ru-RU"/>
        </w:rPr>
      </w:pPr>
    </w:p>
    <w:p w:rsidR="003F19D9" w:rsidRDefault="003F19D9" w:rsidP="003F19D9">
      <w:pPr>
        <w:spacing w:after="0" w:line="240" w:lineRule="auto"/>
        <w:jc w:val="both"/>
        <w:rPr>
          <w:rFonts w:cs="Calibri"/>
          <w:b/>
          <w:lang w:val="ru-RU"/>
        </w:rPr>
      </w:pPr>
    </w:p>
    <w:p w:rsidR="003F19D9" w:rsidRDefault="003F19D9" w:rsidP="003F19D9">
      <w:pPr>
        <w:spacing w:after="0" w:line="240" w:lineRule="auto"/>
        <w:jc w:val="both"/>
        <w:rPr>
          <w:rFonts w:cs="Calibri"/>
          <w:b/>
          <w:lang w:val="ru-RU"/>
        </w:rPr>
      </w:pPr>
    </w:p>
    <w:p w:rsidR="003F19D9" w:rsidRDefault="003F19D9" w:rsidP="003F19D9">
      <w:pPr>
        <w:spacing w:after="0" w:line="240" w:lineRule="auto"/>
        <w:jc w:val="both"/>
        <w:rPr>
          <w:rFonts w:cs="Calibri"/>
          <w:b/>
          <w:lang w:val="ru-RU"/>
        </w:rPr>
      </w:pPr>
    </w:p>
    <w:p w:rsidR="003F19D9" w:rsidRPr="006140A9" w:rsidRDefault="003F19D9" w:rsidP="003F19D9">
      <w:pPr>
        <w:spacing w:after="0" w:line="240" w:lineRule="auto"/>
        <w:jc w:val="both"/>
        <w:rPr>
          <w:rFonts w:cs="Calibri"/>
          <w:b/>
          <w:lang w:val="ru-RU"/>
        </w:rPr>
      </w:pPr>
    </w:p>
    <w:p w:rsidR="003F19D9" w:rsidRDefault="003F19D9" w:rsidP="003F19D9">
      <w:pPr>
        <w:spacing w:after="0" w:line="240" w:lineRule="auto"/>
        <w:rPr>
          <w:lang w:val="ru-RU"/>
        </w:rPr>
      </w:pPr>
    </w:p>
    <w:p w:rsidR="003F19D9" w:rsidRPr="00A813E5" w:rsidRDefault="003F19D9" w:rsidP="003F19D9">
      <w:pPr>
        <w:spacing w:after="200" w:line="276" w:lineRule="auto"/>
        <w:rPr>
          <w:rFonts w:ascii="Times New Roman" w:eastAsiaTheme="minorEastAsia" w:hAnsi="Times New Roman"/>
          <w:b/>
          <w:sz w:val="28"/>
          <w:szCs w:val="28"/>
          <w:lang w:val="ru-RU"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lastRenderedPageBreak/>
        <w:t>Творческое задание 11</w:t>
      </w:r>
      <w:r w:rsidRPr="00A813E5"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 xml:space="preserve"> класс</w:t>
      </w:r>
      <w:r>
        <w:rPr>
          <w:rFonts w:ascii="Times New Roman" w:eastAsiaTheme="minorEastAsia" w:hAnsi="Times New Roman"/>
          <w:b/>
          <w:sz w:val="28"/>
          <w:szCs w:val="28"/>
          <w:lang w:val="ru-RU" w:eastAsia="ru-RU"/>
        </w:rPr>
        <w:t xml:space="preserve"> – 5 баллов</w:t>
      </w:r>
    </w:p>
    <w:p w:rsidR="003F19D9" w:rsidRPr="00A813E5" w:rsidRDefault="003F19D9" w:rsidP="003F19D9">
      <w:pPr>
        <w:spacing w:after="200" w:line="276" w:lineRule="auto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 w:rsidRPr="00A813E5">
        <w:rPr>
          <w:rFonts w:ascii="Times New Roman" w:eastAsiaTheme="minorEastAsia" w:hAnsi="Times New Roman"/>
          <w:sz w:val="28"/>
          <w:szCs w:val="28"/>
          <w:lang w:val="ru-RU" w:eastAsia="ru-RU"/>
        </w:rPr>
        <w:t>Сконструироват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>ь точеную балясину (опора для перил на лестнице)</w:t>
      </w:r>
    </w:p>
    <w:p w:rsidR="003F19D9" w:rsidRPr="00A813E5" w:rsidRDefault="003F19D9" w:rsidP="003F19D9">
      <w:pPr>
        <w:spacing w:after="200" w:line="276" w:lineRule="auto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 w:rsidRPr="00A813E5">
        <w:rPr>
          <w:rFonts w:ascii="Times New Roman" w:eastAsiaTheme="minorEastAsia" w:hAnsi="Times New Roman"/>
          <w:sz w:val="28"/>
          <w:szCs w:val="28"/>
          <w:lang w:val="ru-RU" w:eastAsia="ru-RU"/>
        </w:rPr>
        <w:t>1.Обосновать выбор материала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– 1 балл</w:t>
      </w:r>
    </w:p>
    <w:p w:rsidR="003F19D9" w:rsidRPr="00A813E5" w:rsidRDefault="003F19D9" w:rsidP="003F19D9">
      <w:pPr>
        <w:spacing w:after="200" w:line="276" w:lineRule="auto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/>
          <w:sz w:val="28"/>
          <w:szCs w:val="28"/>
          <w:lang w:val="ru-RU" w:eastAsia="ru-RU"/>
        </w:rPr>
        <w:t>2</w:t>
      </w:r>
      <w:r w:rsidRPr="00A813E5">
        <w:rPr>
          <w:rFonts w:ascii="Times New Roman" w:eastAsiaTheme="minorEastAsia" w:hAnsi="Times New Roman"/>
          <w:sz w:val="28"/>
          <w:szCs w:val="28"/>
          <w:lang w:val="ru-RU" w:eastAsia="ru-RU"/>
        </w:rPr>
        <w:t>. Выполнить эскиз с расстановкой размеров.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1 балл</w:t>
      </w:r>
    </w:p>
    <w:p w:rsidR="003F19D9" w:rsidRPr="00A813E5" w:rsidRDefault="003F19D9" w:rsidP="003F19D9">
      <w:pPr>
        <w:spacing w:after="200" w:line="276" w:lineRule="auto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/>
          <w:sz w:val="28"/>
          <w:szCs w:val="28"/>
          <w:lang w:val="ru-RU" w:eastAsia="ru-RU"/>
        </w:rPr>
        <w:t>3</w:t>
      </w:r>
      <w:r w:rsidRPr="00A813E5">
        <w:rPr>
          <w:rFonts w:ascii="Times New Roman" w:eastAsiaTheme="minorEastAsia" w:hAnsi="Times New Roman"/>
          <w:sz w:val="28"/>
          <w:szCs w:val="28"/>
          <w:lang w:val="ru-RU" w:eastAsia="ru-RU"/>
        </w:rPr>
        <w:t>. Составить технологическую карту.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1 балл</w:t>
      </w:r>
    </w:p>
    <w:p w:rsidR="003F19D9" w:rsidRPr="00A813E5" w:rsidRDefault="003F19D9" w:rsidP="003F19D9">
      <w:pPr>
        <w:spacing w:after="200" w:line="276" w:lineRule="auto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/>
          <w:sz w:val="28"/>
          <w:szCs w:val="28"/>
          <w:lang w:val="ru-RU" w:eastAsia="ru-RU"/>
        </w:rPr>
        <w:t>4</w:t>
      </w:r>
      <w:r w:rsidRPr="00A813E5">
        <w:rPr>
          <w:rFonts w:ascii="Times New Roman" w:eastAsiaTheme="minorEastAsia" w:hAnsi="Times New Roman"/>
          <w:sz w:val="28"/>
          <w:szCs w:val="28"/>
          <w:lang w:val="ru-RU" w:eastAsia="ru-RU"/>
        </w:rPr>
        <w:t>. Указать инструменты и оборудование.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1 балл</w:t>
      </w:r>
    </w:p>
    <w:p w:rsidR="003F19D9" w:rsidRDefault="003F19D9" w:rsidP="003F19D9">
      <w:pPr>
        <w:spacing w:after="200" w:line="276" w:lineRule="auto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/>
          <w:sz w:val="28"/>
          <w:szCs w:val="28"/>
          <w:lang w:val="ru-RU" w:eastAsia="ru-RU"/>
        </w:rPr>
        <w:t>5</w:t>
      </w:r>
      <w:r w:rsidRPr="00A813E5">
        <w:rPr>
          <w:rFonts w:ascii="Times New Roman" w:eastAsiaTheme="minorEastAsia" w:hAnsi="Times New Roman"/>
          <w:sz w:val="28"/>
          <w:szCs w:val="28"/>
          <w:lang w:val="ru-RU" w:eastAsia="ru-RU"/>
        </w:rPr>
        <w:t>. Возможность украшения изделия.</w:t>
      </w:r>
      <w:r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1 балл</w:t>
      </w:r>
    </w:p>
    <w:p w:rsidR="005C5DBB" w:rsidRDefault="005C5DBB"/>
    <w:sectPr w:rsidR="005C5DBB" w:rsidSect="003F19D9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9D9"/>
    <w:rsid w:val="003F19D9"/>
    <w:rsid w:val="00450E12"/>
    <w:rsid w:val="004E5B16"/>
    <w:rsid w:val="005C5DBB"/>
    <w:rsid w:val="006A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C1D55"/>
  <w15:chartTrackingRefBased/>
  <w15:docId w15:val="{73B3A295-24F2-4864-87C2-E2644A675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9D9"/>
    <w:pPr>
      <w:spacing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3F19D9"/>
  </w:style>
  <w:style w:type="character" w:styleId="a3">
    <w:name w:val="Emphasis"/>
    <w:uiPriority w:val="20"/>
    <w:qFormat/>
    <w:rsid w:val="003F19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Технология</cp:lastModifiedBy>
  <cp:revision>3</cp:revision>
  <dcterms:created xsi:type="dcterms:W3CDTF">2022-10-22T12:52:00Z</dcterms:created>
  <dcterms:modified xsi:type="dcterms:W3CDTF">2024-09-18T06:23:00Z</dcterms:modified>
</cp:coreProperties>
</file>